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A24D" w14:textId="77777777" w:rsidR="008D03FD" w:rsidRPr="005E174A" w:rsidRDefault="005E174A" w:rsidP="00464EB7">
      <w:pPr>
        <w:pStyle w:val="Nzov"/>
      </w:pPr>
      <w:r w:rsidRPr="005E174A">
        <w:t xml:space="preserve">Analýza populačnej dynamiky zástupcov rodu </w:t>
      </w:r>
      <w:proofErr w:type="spellStart"/>
      <w:r w:rsidRPr="005E174A">
        <w:rPr>
          <w:i/>
        </w:rPr>
        <w:t>Fallopia</w:t>
      </w:r>
      <w:proofErr w:type="spellEnd"/>
      <w:r w:rsidRPr="005E174A">
        <w:t xml:space="preserve"> na území Banskej Štiavnice vzhľadom na vybrané faktory prostredi</w:t>
      </w:r>
      <w:r>
        <w:t>a</w:t>
      </w:r>
    </w:p>
    <w:p w14:paraId="50C74322" w14:textId="77777777" w:rsidR="008D03FD" w:rsidRPr="005E174A" w:rsidRDefault="008D03FD" w:rsidP="00464EB7">
      <w:pPr>
        <w:jc w:val="center"/>
        <w:rPr>
          <w:b/>
          <w:sz w:val="24"/>
        </w:rPr>
      </w:pPr>
    </w:p>
    <w:p w14:paraId="07675422" w14:textId="77777777" w:rsidR="008D03FD" w:rsidRPr="005E174A" w:rsidRDefault="008D03FD" w:rsidP="00464EB7">
      <w:pPr>
        <w:jc w:val="center"/>
        <w:rPr>
          <w:b/>
          <w:sz w:val="24"/>
        </w:rPr>
      </w:pPr>
      <w:r w:rsidRPr="005E174A">
        <w:rPr>
          <w:b/>
          <w:sz w:val="24"/>
        </w:rPr>
        <w:t xml:space="preserve">Vyučujúci: </w:t>
      </w:r>
      <w:r w:rsidR="005444AE">
        <w:rPr>
          <w:b/>
          <w:sz w:val="24"/>
        </w:rPr>
        <w:t>Barbora Števove,</w:t>
      </w:r>
      <w:r w:rsidR="005444AE" w:rsidRPr="005E174A">
        <w:rPr>
          <w:b/>
          <w:sz w:val="24"/>
        </w:rPr>
        <w:t xml:space="preserve"> </w:t>
      </w:r>
      <w:r w:rsidRPr="005E174A">
        <w:rPr>
          <w:b/>
          <w:sz w:val="24"/>
        </w:rPr>
        <w:t xml:space="preserve">Kristína </w:t>
      </w:r>
      <w:r w:rsidR="005444AE">
        <w:rPr>
          <w:b/>
          <w:sz w:val="24"/>
        </w:rPr>
        <w:t xml:space="preserve">Slovák </w:t>
      </w:r>
      <w:proofErr w:type="spellStart"/>
      <w:r w:rsidRPr="005E174A">
        <w:rPr>
          <w:b/>
          <w:sz w:val="24"/>
        </w:rPr>
        <w:t>Švolíková</w:t>
      </w:r>
      <w:proofErr w:type="spellEnd"/>
    </w:p>
    <w:p w14:paraId="22135B98" w14:textId="77777777" w:rsidR="00D87201" w:rsidRDefault="00D87201" w:rsidP="00464EB7">
      <w:pPr>
        <w:rPr>
          <w:sz w:val="24"/>
          <w:u w:val="single"/>
        </w:rPr>
      </w:pPr>
    </w:p>
    <w:p w14:paraId="5BAD9562" w14:textId="77777777" w:rsidR="00133A14" w:rsidRPr="005E174A" w:rsidRDefault="00133A14" w:rsidP="00464EB7">
      <w:pPr>
        <w:rPr>
          <w:sz w:val="24"/>
          <w:u w:val="single"/>
        </w:rPr>
      </w:pPr>
    </w:p>
    <w:p w14:paraId="2D48AF2A" w14:textId="77777777" w:rsidR="008D03FD" w:rsidRPr="005E174A" w:rsidRDefault="008D03FD" w:rsidP="00464EB7">
      <w:pPr>
        <w:rPr>
          <w:sz w:val="24"/>
          <w:u w:val="single"/>
        </w:rPr>
      </w:pPr>
      <w:r w:rsidRPr="005E174A">
        <w:rPr>
          <w:sz w:val="24"/>
          <w:u w:val="single"/>
        </w:rPr>
        <w:t>Cieľ:</w:t>
      </w:r>
    </w:p>
    <w:p w14:paraId="58749A93" w14:textId="77777777" w:rsidR="005E174A" w:rsidRDefault="005E174A" w:rsidP="002574B5">
      <w:pPr>
        <w:pStyle w:val="Odsekzoznamu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629EA">
        <w:rPr>
          <w:sz w:val="24"/>
          <w:szCs w:val="24"/>
        </w:rPr>
        <w:t xml:space="preserve">Vyhodnotiť populačnú dynamiku porastov druhu </w:t>
      </w:r>
      <w:proofErr w:type="spellStart"/>
      <w:r w:rsidRPr="005629EA">
        <w:rPr>
          <w:i/>
          <w:iCs/>
          <w:sz w:val="24"/>
          <w:szCs w:val="24"/>
        </w:rPr>
        <w:t>Fallopia</w:t>
      </w:r>
      <w:proofErr w:type="spellEnd"/>
      <w:r w:rsidRPr="005629EA">
        <w:rPr>
          <w:sz w:val="24"/>
          <w:szCs w:val="24"/>
        </w:rPr>
        <w:t xml:space="preserve"> </w:t>
      </w:r>
      <w:proofErr w:type="spellStart"/>
      <w:r w:rsidRPr="005629EA">
        <w:rPr>
          <w:i/>
          <w:iCs/>
          <w:sz w:val="24"/>
          <w:szCs w:val="24"/>
        </w:rPr>
        <w:t>japonica</w:t>
      </w:r>
      <w:proofErr w:type="spellEnd"/>
      <w:r w:rsidRPr="005629EA">
        <w:rPr>
          <w:sz w:val="24"/>
          <w:szCs w:val="24"/>
        </w:rPr>
        <w:t xml:space="preserve"> vzhľadom na vybrané  </w:t>
      </w:r>
      <w:r w:rsidR="00576FDA">
        <w:rPr>
          <w:sz w:val="24"/>
          <w:szCs w:val="24"/>
        </w:rPr>
        <w:t>environmentálne</w:t>
      </w:r>
      <w:r w:rsidRPr="005629EA">
        <w:rPr>
          <w:sz w:val="24"/>
          <w:szCs w:val="24"/>
        </w:rPr>
        <w:t xml:space="preserve"> faktory.</w:t>
      </w:r>
    </w:p>
    <w:p w14:paraId="0C5ADBB6" w14:textId="77777777" w:rsidR="00E13763" w:rsidRPr="00E13763" w:rsidRDefault="00E13763" w:rsidP="002574B5">
      <w:pPr>
        <w:pStyle w:val="Odsekzoznamu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E13763">
        <w:rPr>
          <w:sz w:val="24"/>
          <w:szCs w:val="24"/>
        </w:rPr>
        <w:t>Vyhodnotiť vhodnosť klimatických podmienok na území Slovenska pre vybrané druhy inváznych rastlín</w:t>
      </w:r>
      <w:r>
        <w:rPr>
          <w:sz w:val="24"/>
          <w:szCs w:val="24"/>
        </w:rPr>
        <w:t>.</w:t>
      </w:r>
    </w:p>
    <w:p w14:paraId="14AB9496" w14:textId="77777777" w:rsidR="005E174A" w:rsidRDefault="005E174A" w:rsidP="00464EB7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5E174A">
        <w:rPr>
          <w:sz w:val="24"/>
          <w:szCs w:val="24"/>
        </w:rPr>
        <w:t>Overiť hypotézu, ktorá predikuje, že v prostredí vyznačujúcom sa nižšou ekologickou stabilitou, bude vyšší výskyt zástupcov inváznych druhov rastlín.</w:t>
      </w:r>
    </w:p>
    <w:p w14:paraId="156FEC34" w14:textId="77777777" w:rsidR="008D03FD" w:rsidRPr="005E174A" w:rsidRDefault="008D03FD" w:rsidP="00464EB7">
      <w:pPr>
        <w:jc w:val="both"/>
        <w:rPr>
          <w:sz w:val="24"/>
        </w:rPr>
      </w:pPr>
    </w:p>
    <w:p w14:paraId="01C532BA" w14:textId="77777777" w:rsidR="008D03FD" w:rsidRPr="005E174A" w:rsidRDefault="008D03FD" w:rsidP="00464EB7">
      <w:pPr>
        <w:rPr>
          <w:sz w:val="24"/>
          <w:u w:val="single"/>
        </w:rPr>
      </w:pPr>
      <w:r w:rsidRPr="005E174A">
        <w:rPr>
          <w:sz w:val="24"/>
          <w:u w:val="single"/>
        </w:rPr>
        <w:t>Metódy:</w:t>
      </w:r>
    </w:p>
    <w:p w14:paraId="0537C704" w14:textId="77777777" w:rsidR="00CE3D60" w:rsidRDefault="0064482A" w:rsidP="00464EB7">
      <w:pPr>
        <w:jc w:val="both"/>
        <w:rPr>
          <w:sz w:val="24"/>
          <w:szCs w:val="24"/>
        </w:rPr>
      </w:pPr>
      <w:r w:rsidRPr="005E174A">
        <w:rPr>
          <w:sz w:val="24"/>
        </w:rPr>
        <w:t xml:space="preserve">Mapovanie </w:t>
      </w:r>
      <w:r w:rsidRPr="005E174A">
        <w:rPr>
          <w:sz w:val="24"/>
          <w:szCs w:val="24"/>
        </w:rPr>
        <w:t xml:space="preserve">zástupcov rodu </w:t>
      </w:r>
      <w:proofErr w:type="spellStart"/>
      <w:r w:rsidRPr="005E174A">
        <w:rPr>
          <w:i/>
          <w:sz w:val="24"/>
          <w:szCs w:val="24"/>
        </w:rPr>
        <w:t>Fallopia</w:t>
      </w:r>
      <w:proofErr w:type="spellEnd"/>
      <w:r w:rsidRPr="005E174A">
        <w:rPr>
          <w:i/>
          <w:sz w:val="24"/>
          <w:szCs w:val="24"/>
        </w:rPr>
        <w:t xml:space="preserve"> </w:t>
      </w:r>
      <w:r w:rsidR="001D70C4">
        <w:rPr>
          <w:sz w:val="24"/>
          <w:szCs w:val="24"/>
        </w:rPr>
        <w:t xml:space="preserve">a iných inváznych </w:t>
      </w:r>
      <w:r w:rsidR="00CE3D60">
        <w:rPr>
          <w:sz w:val="24"/>
          <w:szCs w:val="24"/>
        </w:rPr>
        <w:t xml:space="preserve">druhov </w:t>
      </w:r>
      <w:r w:rsidR="001D70C4">
        <w:rPr>
          <w:sz w:val="24"/>
          <w:szCs w:val="24"/>
        </w:rPr>
        <w:t xml:space="preserve">rastlín </w:t>
      </w:r>
      <w:r w:rsidRPr="005E174A">
        <w:rPr>
          <w:sz w:val="24"/>
          <w:szCs w:val="24"/>
        </w:rPr>
        <w:t xml:space="preserve">bude prebiehať na už zdokumentovaných </w:t>
      </w:r>
      <w:r w:rsidR="00344F3C">
        <w:rPr>
          <w:sz w:val="24"/>
          <w:szCs w:val="24"/>
        </w:rPr>
        <w:t xml:space="preserve">ale aj na nezdokumentovaných </w:t>
      </w:r>
      <w:r w:rsidRPr="005E174A">
        <w:rPr>
          <w:sz w:val="24"/>
          <w:szCs w:val="24"/>
        </w:rPr>
        <w:t>miestach výskytu</w:t>
      </w:r>
      <w:r w:rsidR="00344F3C">
        <w:rPr>
          <w:sz w:val="24"/>
          <w:szCs w:val="24"/>
        </w:rPr>
        <w:t>.</w:t>
      </w:r>
      <w:r w:rsidR="005F6D9B">
        <w:rPr>
          <w:sz w:val="24"/>
          <w:szCs w:val="24"/>
        </w:rPr>
        <w:t xml:space="preserve"> </w:t>
      </w:r>
      <w:r w:rsidRPr="005E174A">
        <w:rPr>
          <w:sz w:val="24"/>
          <w:szCs w:val="24"/>
        </w:rPr>
        <w:t xml:space="preserve">Jednotlivé druhy </w:t>
      </w:r>
      <w:r w:rsidR="001D70C4">
        <w:rPr>
          <w:sz w:val="24"/>
          <w:szCs w:val="24"/>
        </w:rPr>
        <w:t xml:space="preserve">rastlín </w:t>
      </w:r>
      <w:r w:rsidRPr="005E174A">
        <w:rPr>
          <w:sz w:val="24"/>
          <w:szCs w:val="24"/>
        </w:rPr>
        <w:t xml:space="preserve">budú určené pomocou </w:t>
      </w:r>
      <w:r w:rsidR="005E174A" w:rsidRPr="005E174A">
        <w:rPr>
          <w:sz w:val="24"/>
          <w:szCs w:val="24"/>
        </w:rPr>
        <w:t>kľúča</w:t>
      </w:r>
      <w:r w:rsidRPr="005E174A">
        <w:rPr>
          <w:sz w:val="24"/>
          <w:szCs w:val="24"/>
        </w:rPr>
        <w:t xml:space="preserve"> na určovanie inváznych druhov rastlín (</w:t>
      </w:r>
      <w:proofErr w:type="spellStart"/>
      <w:r w:rsidR="006237D5">
        <w:rPr>
          <w:sz w:val="24"/>
          <w:szCs w:val="24"/>
        </w:rPr>
        <w:t>C</w:t>
      </w:r>
      <w:r w:rsidR="006237D5" w:rsidRPr="005E174A">
        <w:rPr>
          <w:sz w:val="24"/>
          <w:szCs w:val="24"/>
        </w:rPr>
        <w:t>vachová</w:t>
      </w:r>
      <w:proofErr w:type="spellEnd"/>
      <w:r w:rsidR="006237D5" w:rsidRPr="005E174A">
        <w:rPr>
          <w:sz w:val="24"/>
          <w:szCs w:val="24"/>
        </w:rPr>
        <w:t xml:space="preserve"> </w:t>
      </w:r>
      <w:r w:rsidR="006237D5">
        <w:rPr>
          <w:sz w:val="24"/>
          <w:szCs w:val="24"/>
        </w:rPr>
        <w:t xml:space="preserve">et al. </w:t>
      </w:r>
      <w:r w:rsidRPr="005E174A">
        <w:rPr>
          <w:sz w:val="24"/>
          <w:szCs w:val="24"/>
        </w:rPr>
        <w:t>2002).</w:t>
      </w:r>
      <w:r w:rsidR="00EE243F" w:rsidRPr="005E174A">
        <w:rPr>
          <w:sz w:val="24"/>
          <w:szCs w:val="24"/>
        </w:rPr>
        <w:t xml:space="preserve"> Miesta výskytu budú zaznačené do mapy a</w:t>
      </w:r>
      <w:r w:rsidR="004604A0" w:rsidRPr="005E174A">
        <w:rPr>
          <w:sz w:val="24"/>
          <w:szCs w:val="24"/>
        </w:rPr>
        <w:t> </w:t>
      </w:r>
      <w:r w:rsidR="001D70C4">
        <w:rPr>
          <w:sz w:val="24"/>
          <w:szCs w:val="24"/>
        </w:rPr>
        <w:t>odfotené</w:t>
      </w:r>
      <w:r w:rsidR="00EE243F" w:rsidRPr="005E174A">
        <w:rPr>
          <w:sz w:val="24"/>
          <w:szCs w:val="24"/>
        </w:rPr>
        <w:t>.</w:t>
      </w:r>
      <w:r w:rsidR="00FB264B" w:rsidRPr="005E174A">
        <w:rPr>
          <w:sz w:val="24"/>
          <w:szCs w:val="24"/>
        </w:rPr>
        <w:t xml:space="preserve"> </w:t>
      </w:r>
      <w:r w:rsidR="00CE3D60">
        <w:rPr>
          <w:sz w:val="24"/>
          <w:szCs w:val="24"/>
        </w:rPr>
        <w:t>Popritom budú sledované typy prvkov krajinnej štruktúry.</w:t>
      </w:r>
    </w:p>
    <w:p w14:paraId="47DA95D5" w14:textId="77777777" w:rsidR="008D03FD" w:rsidRDefault="00FB264B" w:rsidP="006A0D83">
      <w:pPr>
        <w:ind w:firstLine="284"/>
        <w:jc w:val="both"/>
        <w:rPr>
          <w:sz w:val="24"/>
          <w:szCs w:val="24"/>
        </w:rPr>
      </w:pPr>
      <w:r w:rsidRPr="005E174A">
        <w:rPr>
          <w:sz w:val="24"/>
          <w:szCs w:val="24"/>
        </w:rPr>
        <w:t xml:space="preserve">Populačná dynamika bude </w:t>
      </w:r>
      <w:r w:rsidR="005629EA">
        <w:rPr>
          <w:sz w:val="24"/>
          <w:szCs w:val="24"/>
        </w:rPr>
        <w:t>skúmaná na vybraných lokalitách</w:t>
      </w:r>
      <w:r w:rsidRPr="005E174A">
        <w:rPr>
          <w:sz w:val="24"/>
          <w:szCs w:val="24"/>
        </w:rPr>
        <w:t>.</w:t>
      </w:r>
      <w:r w:rsidR="005B3FF5" w:rsidRPr="005E174A">
        <w:rPr>
          <w:sz w:val="24"/>
          <w:szCs w:val="24"/>
        </w:rPr>
        <w:t xml:space="preserve"> V skúmaných porastoch bude vytýčená plocha </w:t>
      </w:r>
      <w:r w:rsidR="005629EA">
        <w:rPr>
          <w:sz w:val="24"/>
          <w:szCs w:val="24"/>
        </w:rPr>
        <w:t>2 m</w:t>
      </w:r>
      <w:r w:rsidR="005629EA" w:rsidRPr="005629EA">
        <w:rPr>
          <w:sz w:val="24"/>
          <w:szCs w:val="24"/>
          <w:vertAlign w:val="superscript"/>
        </w:rPr>
        <w:t>2</w:t>
      </w:r>
      <w:r w:rsidR="005B3FF5" w:rsidRPr="005E174A">
        <w:rPr>
          <w:sz w:val="24"/>
          <w:szCs w:val="24"/>
        </w:rPr>
        <w:t xml:space="preserve">, </w:t>
      </w:r>
      <w:r w:rsidR="005629EA">
        <w:rPr>
          <w:sz w:val="24"/>
          <w:szCs w:val="24"/>
        </w:rPr>
        <w:t xml:space="preserve">na ktorej </w:t>
      </w:r>
      <w:r w:rsidR="005629EA" w:rsidRPr="005629EA">
        <w:rPr>
          <w:sz w:val="24"/>
          <w:szCs w:val="24"/>
        </w:rPr>
        <w:t xml:space="preserve">prebehnú terénne merania </w:t>
      </w:r>
      <w:r w:rsidR="005B3FF5" w:rsidRPr="005E174A">
        <w:rPr>
          <w:sz w:val="24"/>
          <w:szCs w:val="24"/>
        </w:rPr>
        <w:t xml:space="preserve">(počet jedincov na ploche, priemerná výška porastov, priemerný počet </w:t>
      </w:r>
      <w:proofErr w:type="spellStart"/>
      <w:r w:rsidR="005B3FF5" w:rsidRPr="005E174A">
        <w:rPr>
          <w:sz w:val="24"/>
          <w:szCs w:val="24"/>
        </w:rPr>
        <w:t>internódií</w:t>
      </w:r>
      <w:proofErr w:type="spellEnd"/>
      <w:r w:rsidR="005B3FF5" w:rsidRPr="005E174A">
        <w:rPr>
          <w:sz w:val="24"/>
          <w:szCs w:val="24"/>
        </w:rPr>
        <w:t xml:space="preserve"> na jednu rastlinu, priemerný počet bočných konárov na rastlinu).</w:t>
      </w:r>
      <w:r w:rsidR="00295F66" w:rsidRPr="005E174A">
        <w:rPr>
          <w:sz w:val="24"/>
          <w:szCs w:val="24"/>
        </w:rPr>
        <w:t xml:space="preserve"> </w:t>
      </w:r>
      <w:r w:rsidR="005629EA">
        <w:rPr>
          <w:sz w:val="24"/>
          <w:szCs w:val="24"/>
        </w:rPr>
        <w:t>Pri hodnotení p</w:t>
      </w:r>
      <w:r w:rsidR="00464EB7">
        <w:rPr>
          <w:sz w:val="24"/>
          <w:szCs w:val="24"/>
        </w:rPr>
        <w:t>opulačn</w:t>
      </w:r>
      <w:r w:rsidR="005629EA">
        <w:rPr>
          <w:sz w:val="24"/>
          <w:szCs w:val="24"/>
        </w:rPr>
        <w:t>ej</w:t>
      </w:r>
      <w:r w:rsidR="00464EB7">
        <w:rPr>
          <w:sz w:val="24"/>
          <w:szCs w:val="24"/>
        </w:rPr>
        <w:t xml:space="preserve"> dynamik</w:t>
      </w:r>
      <w:r w:rsidR="005629EA">
        <w:rPr>
          <w:sz w:val="24"/>
          <w:szCs w:val="24"/>
        </w:rPr>
        <w:t>y</w:t>
      </w:r>
      <w:r w:rsidR="00464EB7">
        <w:rPr>
          <w:sz w:val="24"/>
          <w:szCs w:val="24"/>
        </w:rPr>
        <w:t xml:space="preserve"> bud</w:t>
      </w:r>
      <w:r w:rsidR="00133A14">
        <w:rPr>
          <w:sz w:val="24"/>
          <w:szCs w:val="24"/>
        </w:rPr>
        <w:t>ú</w:t>
      </w:r>
      <w:r w:rsidR="00464EB7">
        <w:rPr>
          <w:sz w:val="24"/>
          <w:szCs w:val="24"/>
        </w:rPr>
        <w:t xml:space="preserve"> </w:t>
      </w:r>
      <w:r w:rsidR="005629EA">
        <w:rPr>
          <w:sz w:val="24"/>
          <w:szCs w:val="24"/>
        </w:rPr>
        <w:t>zaznamenan</w:t>
      </w:r>
      <w:r w:rsidR="00133A14">
        <w:rPr>
          <w:sz w:val="24"/>
          <w:szCs w:val="24"/>
        </w:rPr>
        <w:t>é</w:t>
      </w:r>
      <w:r w:rsidR="005629EA">
        <w:rPr>
          <w:sz w:val="24"/>
          <w:szCs w:val="24"/>
        </w:rPr>
        <w:t xml:space="preserve"> </w:t>
      </w:r>
      <w:r w:rsidR="00133A14">
        <w:rPr>
          <w:sz w:val="24"/>
          <w:szCs w:val="24"/>
        </w:rPr>
        <w:t xml:space="preserve">environmentálne faktory ako </w:t>
      </w:r>
      <w:r w:rsidR="005629EA">
        <w:rPr>
          <w:sz w:val="24"/>
          <w:szCs w:val="24"/>
        </w:rPr>
        <w:t>prítomnosť konkurenčných druhov rastlín, zatienenie, teplota, vlhkosť a pôdne pomery</w:t>
      </w:r>
      <w:r w:rsidR="00464EB7">
        <w:rPr>
          <w:sz w:val="24"/>
          <w:szCs w:val="24"/>
        </w:rPr>
        <w:t>.</w:t>
      </w:r>
    </w:p>
    <w:p w14:paraId="27B2F1C0" w14:textId="77777777" w:rsidR="008D03FD" w:rsidRPr="005E174A" w:rsidRDefault="008D03FD" w:rsidP="00464EB7">
      <w:pPr>
        <w:rPr>
          <w:sz w:val="24"/>
        </w:rPr>
      </w:pPr>
    </w:p>
    <w:p w14:paraId="16F11417" w14:textId="77777777" w:rsidR="008D03FD" w:rsidRPr="005E174A" w:rsidRDefault="008D03FD" w:rsidP="00464EB7">
      <w:pPr>
        <w:rPr>
          <w:sz w:val="24"/>
          <w:u w:val="single"/>
        </w:rPr>
      </w:pPr>
      <w:r w:rsidRPr="005E174A">
        <w:rPr>
          <w:sz w:val="24"/>
          <w:u w:val="single"/>
        </w:rPr>
        <w:t>Vyhodnotenie:</w:t>
      </w:r>
    </w:p>
    <w:p w14:paraId="399C78D1" w14:textId="77777777" w:rsidR="008D03FD" w:rsidRDefault="00285E1D" w:rsidP="00464EB7">
      <w:pPr>
        <w:jc w:val="both"/>
        <w:rPr>
          <w:sz w:val="24"/>
          <w:szCs w:val="24"/>
        </w:rPr>
      </w:pPr>
      <w:r>
        <w:rPr>
          <w:sz w:val="24"/>
          <w:szCs w:val="24"/>
        </w:rPr>
        <w:t>Vyhodnotiť vpl</w:t>
      </w:r>
      <w:r w:rsidR="006237D5" w:rsidRPr="00403098">
        <w:rPr>
          <w:sz w:val="24"/>
          <w:szCs w:val="24"/>
        </w:rPr>
        <w:t xml:space="preserve">yv vybraný </w:t>
      </w:r>
      <w:r>
        <w:rPr>
          <w:sz w:val="24"/>
          <w:szCs w:val="24"/>
        </w:rPr>
        <w:t xml:space="preserve">environmentálnych </w:t>
      </w:r>
      <w:r w:rsidR="006237D5" w:rsidRPr="00403098">
        <w:rPr>
          <w:sz w:val="24"/>
          <w:szCs w:val="24"/>
        </w:rPr>
        <w:t>faktor</w:t>
      </w:r>
      <w:r>
        <w:rPr>
          <w:sz w:val="24"/>
          <w:szCs w:val="24"/>
        </w:rPr>
        <w:t>ov</w:t>
      </w:r>
      <w:r w:rsidR="006237D5" w:rsidRPr="00403098">
        <w:rPr>
          <w:sz w:val="24"/>
          <w:szCs w:val="24"/>
        </w:rPr>
        <w:t xml:space="preserve"> na </w:t>
      </w:r>
      <w:r w:rsidR="006A0D83">
        <w:rPr>
          <w:sz w:val="24"/>
          <w:szCs w:val="24"/>
        </w:rPr>
        <w:t>populačnú dynamiku sledovaného druhu</w:t>
      </w:r>
      <w:r>
        <w:rPr>
          <w:sz w:val="24"/>
          <w:szCs w:val="24"/>
        </w:rPr>
        <w:t xml:space="preserve"> </w:t>
      </w:r>
      <w:proofErr w:type="spellStart"/>
      <w:r w:rsidRPr="005F6D9B">
        <w:rPr>
          <w:i/>
          <w:sz w:val="24"/>
          <w:szCs w:val="24"/>
        </w:rPr>
        <w:t>Fallopia</w:t>
      </w:r>
      <w:proofErr w:type="spellEnd"/>
      <w:r w:rsidRPr="005F6D9B">
        <w:rPr>
          <w:i/>
          <w:sz w:val="24"/>
          <w:szCs w:val="24"/>
        </w:rPr>
        <w:t xml:space="preserve"> </w:t>
      </w:r>
      <w:proofErr w:type="spellStart"/>
      <w:r w:rsidRPr="005F6D9B">
        <w:rPr>
          <w:i/>
          <w:sz w:val="24"/>
          <w:szCs w:val="24"/>
        </w:rPr>
        <w:t>japonica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092FE6">
        <w:rPr>
          <w:sz w:val="24"/>
          <w:szCs w:val="24"/>
        </w:rPr>
        <w:t>vybraných</w:t>
      </w:r>
      <w:r>
        <w:rPr>
          <w:sz w:val="24"/>
          <w:szCs w:val="24"/>
        </w:rPr>
        <w:t xml:space="preserve"> lokalitách</w:t>
      </w:r>
      <w:r w:rsidR="006A0D83">
        <w:rPr>
          <w:sz w:val="24"/>
          <w:szCs w:val="24"/>
        </w:rPr>
        <w:t>.</w:t>
      </w:r>
      <w:r w:rsidR="006237D5" w:rsidRPr="00403098">
        <w:rPr>
          <w:sz w:val="24"/>
          <w:szCs w:val="24"/>
        </w:rPr>
        <w:t xml:space="preserve"> </w:t>
      </w:r>
      <w:r w:rsidR="005F6D9B">
        <w:rPr>
          <w:sz w:val="24"/>
          <w:szCs w:val="24"/>
        </w:rPr>
        <w:t>Jednotlivé lokality budú vzájomne porovnané</w:t>
      </w:r>
      <w:r w:rsidR="006237D5">
        <w:rPr>
          <w:sz w:val="24"/>
          <w:szCs w:val="24"/>
        </w:rPr>
        <w:t xml:space="preserve">. Na zistenie štatistických rozdielov bude použitý program STATISTICA 7. </w:t>
      </w:r>
    </w:p>
    <w:p w14:paraId="42D3C830" w14:textId="77777777" w:rsidR="007F0912" w:rsidRPr="007F0912" w:rsidRDefault="007F0912" w:rsidP="007F0912">
      <w:pPr>
        <w:ind w:firstLine="284"/>
        <w:jc w:val="both"/>
        <w:rPr>
          <w:rFonts w:eastAsiaTheme="minorEastAsia"/>
          <w:sz w:val="24"/>
          <w:szCs w:val="24"/>
        </w:rPr>
      </w:pPr>
      <w:r w:rsidRPr="007F0912">
        <w:rPr>
          <w:sz w:val="24"/>
          <w:szCs w:val="24"/>
        </w:rPr>
        <w:t xml:space="preserve">Sledovanie prvkov krajinnej štruktúry bude použité na stanovenie koeficientu ekologickej stability krajiny (KES, </w:t>
      </w:r>
      <w:proofErr w:type="spellStart"/>
      <w:r w:rsidRPr="007F0912">
        <w:rPr>
          <w:sz w:val="24"/>
          <w:szCs w:val="24"/>
        </w:rPr>
        <w:t>Reháčková</w:t>
      </w:r>
      <w:proofErr w:type="spellEnd"/>
      <w:r w:rsidRPr="007F0912">
        <w:rPr>
          <w:sz w:val="24"/>
          <w:szCs w:val="24"/>
        </w:rPr>
        <w:t xml:space="preserve">, </w:t>
      </w:r>
      <w:proofErr w:type="spellStart"/>
      <w:r w:rsidRPr="007F0912">
        <w:rPr>
          <w:sz w:val="24"/>
          <w:szCs w:val="24"/>
        </w:rPr>
        <w:t>Pauditšová</w:t>
      </w:r>
      <w:proofErr w:type="spellEnd"/>
      <w:r w:rsidRPr="007F0912">
        <w:rPr>
          <w:sz w:val="24"/>
          <w:szCs w:val="24"/>
          <w:vertAlign w:val="superscript"/>
        </w:rPr>
        <w:t xml:space="preserve"> </w:t>
      </w:r>
      <w:r w:rsidRPr="007F0912">
        <w:rPr>
          <w:sz w:val="24"/>
          <w:szCs w:val="24"/>
        </w:rPr>
        <w:t xml:space="preserve">2007) pre tri časti Banskej Štiavnice, v ktorých sa tiež mapovali invázne druhy rastlín. </w:t>
      </w:r>
      <w:r w:rsidRPr="007F0912">
        <w:rPr>
          <w:rFonts w:eastAsiaTheme="minorEastAsia"/>
          <w:sz w:val="24"/>
          <w:szCs w:val="24"/>
        </w:rPr>
        <w:t>Na základe vypočítaného KES klasifikujeme krajinu do 5 stupňov ekologickej stability.</w:t>
      </w:r>
    </w:p>
    <w:p w14:paraId="51B3A03E" w14:textId="77777777" w:rsidR="00576FDA" w:rsidRDefault="00E13763" w:rsidP="006A0D83">
      <w:pPr>
        <w:ind w:firstLine="284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Okrem toho sa vyhodnot</w:t>
      </w:r>
      <w:r w:rsidR="00675327">
        <w:rPr>
          <w:rFonts w:eastAsiaTheme="minorEastAsia"/>
          <w:sz w:val="24"/>
          <w:szCs w:val="24"/>
        </w:rPr>
        <w:t>í vhodnosť</w:t>
      </w:r>
      <w:r>
        <w:rPr>
          <w:rFonts w:eastAsiaTheme="minorEastAsia"/>
          <w:sz w:val="24"/>
          <w:szCs w:val="24"/>
        </w:rPr>
        <w:t xml:space="preserve"> </w:t>
      </w:r>
      <w:r w:rsidR="00576FDA">
        <w:rPr>
          <w:rFonts w:eastAsiaTheme="minorEastAsia"/>
          <w:sz w:val="24"/>
          <w:szCs w:val="24"/>
        </w:rPr>
        <w:t>klimatických podmienok na území Slovenska pre vybrané druhy inváznych rastlín</w:t>
      </w:r>
      <w:r w:rsidR="00232B46">
        <w:rPr>
          <w:rFonts w:eastAsiaTheme="minorEastAsia"/>
          <w:sz w:val="24"/>
          <w:szCs w:val="24"/>
        </w:rPr>
        <w:t xml:space="preserve"> pomocou  programu CLIMATCH</w:t>
      </w:r>
      <w:r w:rsidR="00576FDA">
        <w:rPr>
          <w:rFonts w:eastAsiaTheme="minorEastAsia"/>
          <w:sz w:val="24"/>
          <w:szCs w:val="24"/>
        </w:rPr>
        <w:t>.</w:t>
      </w:r>
    </w:p>
    <w:p w14:paraId="73175D50" w14:textId="77777777" w:rsidR="006A0D83" w:rsidRDefault="006A0D83" w:rsidP="006A0D83">
      <w:pPr>
        <w:ind w:firstLine="284"/>
        <w:jc w:val="both"/>
        <w:rPr>
          <w:sz w:val="24"/>
          <w:szCs w:val="24"/>
        </w:rPr>
      </w:pPr>
      <w:r w:rsidRPr="005E174A">
        <w:rPr>
          <w:sz w:val="24"/>
          <w:szCs w:val="24"/>
        </w:rPr>
        <w:t>Získané poznatky budú diskutované a spracované v podobe protokolu a prezentáci</w:t>
      </w:r>
      <w:r>
        <w:rPr>
          <w:sz w:val="24"/>
          <w:szCs w:val="24"/>
        </w:rPr>
        <w:t>e</w:t>
      </w:r>
      <w:r w:rsidRPr="005E174A">
        <w:rPr>
          <w:sz w:val="24"/>
          <w:szCs w:val="24"/>
        </w:rPr>
        <w:t>.</w:t>
      </w:r>
    </w:p>
    <w:p w14:paraId="6263AA64" w14:textId="77777777" w:rsidR="00576FDA" w:rsidRDefault="00576FDA" w:rsidP="006A0D83">
      <w:pPr>
        <w:jc w:val="both"/>
        <w:rPr>
          <w:color w:val="FF0000"/>
          <w:sz w:val="24"/>
          <w:szCs w:val="24"/>
        </w:rPr>
      </w:pPr>
    </w:p>
    <w:p w14:paraId="248CA090" w14:textId="77777777" w:rsidR="00576FDA" w:rsidRPr="00133A14" w:rsidRDefault="00576FDA" w:rsidP="006A0D83">
      <w:pPr>
        <w:jc w:val="both"/>
        <w:rPr>
          <w:sz w:val="24"/>
          <w:szCs w:val="24"/>
        </w:rPr>
      </w:pPr>
      <w:r w:rsidRPr="00232B46">
        <w:rPr>
          <w:sz w:val="24"/>
          <w:szCs w:val="24"/>
          <w:u w:val="single"/>
        </w:rPr>
        <w:t>Počas celodenného lejaku náhradná téma:</w:t>
      </w:r>
      <w:r w:rsidRPr="00232B46">
        <w:rPr>
          <w:sz w:val="24"/>
          <w:szCs w:val="24"/>
        </w:rPr>
        <w:t xml:space="preserve"> </w:t>
      </w:r>
      <w:r w:rsidRPr="00133A14">
        <w:rPr>
          <w:sz w:val="24"/>
          <w:szCs w:val="24"/>
        </w:rPr>
        <w:t xml:space="preserve">Vyhodnocovanie rizík (risk </w:t>
      </w:r>
      <w:proofErr w:type="spellStart"/>
      <w:r w:rsidRPr="00133A14">
        <w:rPr>
          <w:sz w:val="24"/>
          <w:szCs w:val="24"/>
        </w:rPr>
        <w:t>assesment</w:t>
      </w:r>
      <w:proofErr w:type="spellEnd"/>
      <w:r w:rsidRPr="00133A14">
        <w:rPr>
          <w:sz w:val="24"/>
          <w:szCs w:val="24"/>
        </w:rPr>
        <w:t xml:space="preserve">) invázneho druhu </w:t>
      </w:r>
      <w:proofErr w:type="spellStart"/>
      <w:r w:rsidRPr="00133A14">
        <w:rPr>
          <w:i/>
          <w:sz w:val="24"/>
          <w:szCs w:val="24"/>
        </w:rPr>
        <w:t>Fallopia</w:t>
      </w:r>
      <w:proofErr w:type="spellEnd"/>
      <w:r w:rsidRPr="00133A14">
        <w:rPr>
          <w:i/>
          <w:sz w:val="24"/>
          <w:szCs w:val="24"/>
        </w:rPr>
        <w:t xml:space="preserve"> </w:t>
      </w:r>
      <w:proofErr w:type="spellStart"/>
      <w:r w:rsidRPr="00133A14">
        <w:rPr>
          <w:i/>
          <w:sz w:val="24"/>
          <w:szCs w:val="24"/>
        </w:rPr>
        <w:t>japonica</w:t>
      </w:r>
      <w:proofErr w:type="spellEnd"/>
      <w:r w:rsidR="001A3969" w:rsidRPr="00133A14">
        <w:rPr>
          <w:i/>
          <w:sz w:val="24"/>
          <w:szCs w:val="24"/>
        </w:rPr>
        <w:t xml:space="preserve">, </w:t>
      </w:r>
      <w:r w:rsidR="001A3969" w:rsidRPr="00133A14">
        <w:rPr>
          <w:sz w:val="24"/>
          <w:szCs w:val="24"/>
        </w:rPr>
        <w:t xml:space="preserve">prípadne ďalších zástupcov inváznej flóry na území mesta BŠ </w:t>
      </w:r>
    </w:p>
    <w:p w14:paraId="41F86CCF" w14:textId="77777777" w:rsidR="00B029B7" w:rsidRDefault="00B029B7" w:rsidP="00464EB7"/>
    <w:p w14:paraId="72731963" w14:textId="77777777" w:rsidR="005E174A" w:rsidRPr="005E174A" w:rsidRDefault="005E174A" w:rsidP="00464EB7">
      <w:pPr>
        <w:rPr>
          <w:sz w:val="24"/>
          <w:u w:val="single"/>
        </w:rPr>
      </w:pPr>
      <w:r w:rsidRPr="005E174A">
        <w:rPr>
          <w:sz w:val="24"/>
          <w:u w:val="single"/>
        </w:rPr>
        <w:t>Pomôcky nevyhnutné v teréne:</w:t>
      </w:r>
    </w:p>
    <w:p w14:paraId="44A1E326" w14:textId="77777777" w:rsidR="005E174A" w:rsidRPr="005E174A" w:rsidRDefault="005E174A" w:rsidP="00464EB7">
      <w:pPr>
        <w:jc w:val="both"/>
        <w:rPr>
          <w:sz w:val="24"/>
        </w:rPr>
      </w:pPr>
      <w:r w:rsidRPr="005E174A">
        <w:rPr>
          <w:sz w:val="24"/>
        </w:rPr>
        <w:t>Primerané oblečenie</w:t>
      </w:r>
      <w:r>
        <w:rPr>
          <w:sz w:val="24"/>
        </w:rPr>
        <w:t xml:space="preserve"> aj do dažďa</w:t>
      </w:r>
      <w:r w:rsidRPr="005E174A">
        <w:rPr>
          <w:sz w:val="24"/>
        </w:rPr>
        <w:t>, písacie potreby,</w:t>
      </w:r>
      <w:r w:rsidR="00232B46">
        <w:rPr>
          <w:sz w:val="24"/>
        </w:rPr>
        <w:t xml:space="preserve"> zápisník</w:t>
      </w:r>
      <w:r w:rsidRPr="005E174A">
        <w:rPr>
          <w:sz w:val="24"/>
        </w:rPr>
        <w:t>, fotoaparát</w:t>
      </w:r>
      <w:r w:rsidR="00011BBD">
        <w:rPr>
          <w:sz w:val="24"/>
        </w:rPr>
        <w:t>/mobil</w:t>
      </w:r>
      <w:r w:rsidRPr="005E174A">
        <w:rPr>
          <w:sz w:val="24"/>
        </w:rPr>
        <w:t xml:space="preserve"> (aspoň jeden v skupine). Ďalšie pomôcky (určovacie kľúče, </w:t>
      </w:r>
      <w:r w:rsidR="005629EA">
        <w:rPr>
          <w:sz w:val="24"/>
        </w:rPr>
        <w:t xml:space="preserve">mapa Štiavnice, </w:t>
      </w:r>
      <w:r w:rsidR="005629EA">
        <w:rPr>
          <w:sz w:val="24"/>
          <w:szCs w:val="24"/>
        </w:rPr>
        <w:t>krajčírske a výsuvné metre, mačeta,</w:t>
      </w:r>
      <w:r w:rsidR="005629EA" w:rsidRPr="005E174A">
        <w:rPr>
          <w:sz w:val="24"/>
        </w:rPr>
        <w:t xml:space="preserve"> </w:t>
      </w:r>
      <w:r w:rsidR="005629EA">
        <w:rPr>
          <w:sz w:val="24"/>
        </w:rPr>
        <w:t>špagát a GPS</w:t>
      </w:r>
      <w:r w:rsidRPr="005E174A">
        <w:rPr>
          <w:sz w:val="24"/>
        </w:rPr>
        <w:t>) prinesú vyučujúci. Na spracovanie výsledkov a prípravu prezentácie je potrebný notebook (minimálne jeden v skupine). Alergici, ktorý sa chcú témy zúčastniť si so sebou vezmú svoje lieky.</w:t>
      </w:r>
    </w:p>
    <w:p w14:paraId="11941022" w14:textId="77777777" w:rsidR="005E174A" w:rsidRPr="005E174A" w:rsidRDefault="005E174A" w:rsidP="00464EB7"/>
    <w:sectPr w:rsidR="005E174A" w:rsidRPr="005E174A" w:rsidSect="00B0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3B2"/>
    <w:multiLevelType w:val="hybridMultilevel"/>
    <w:tmpl w:val="BF744704"/>
    <w:lvl w:ilvl="0" w:tplc="64BC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CBA22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AC35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720AF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727F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1C810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24C7C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7A483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6462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4A60C0E"/>
    <w:multiLevelType w:val="hybridMultilevel"/>
    <w:tmpl w:val="BCDE0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22E9A"/>
    <w:multiLevelType w:val="hybridMultilevel"/>
    <w:tmpl w:val="80221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27218"/>
    <w:multiLevelType w:val="hybridMultilevel"/>
    <w:tmpl w:val="8384EE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7542">
    <w:abstractNumId w:val="0"/>
  </w:num>
  <w:num w:numId="2" w16cid:durableId="363022380">
    <w:abstractNumId w:val="3"/>
  </w:num>
  <w:num w:numId="3" w16cid:durableId="380524478">
    <w:abstractNumId w:val="2"/>
  </w:num>
  <w:num w:numId="4" w16cid:durableId="95132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FD"/>
    <w:rsid w:val="00011BBD"/>
    <w:rsid w:val="00091F85"/>
    <w:rsid w:val="00092FE6"/>
    <w:rsid w:val="000A08DD"/>
    <w:rsid w:val="00122C89"/>
    <w:rsid w:val="00133A14"/>
    <w:rsid w:val="00144856"/>
    <w:rsid w:val="001A3969"/>
    <w:rsid w:val="001A55C1"/>
    <w:rsid w:val="001D70C4"/>
    <w:rsid w:val="00232B46"/>
    <w:rsid w:val="00285E1D"/>
    <w:rsid w:val="00295F66"/>
    <w:rsid w:val="00344F3C"/>
    <w:rsid w:val="0039652C"/>
    <w:rsid w:val="003B02AD"/>
    <w:rsid w:val="003B3126"/>
    <w:rsid w:val="004604A0"/>
    <w:rsid w:val="00464EB7"/>
    <w:rsid w:val="00484CE2"/>
    <w:rsid w:val="00524F6D"/>
    <w:rsid w:val="005444AE"/>
    <w:rsid w:val="005629EA"/>
    <w:rsid w:val="00576FDA"/>
    <w:rsid w:val="005B0784"/>
    <w:rsid w:val="005B3FF5"/>
    <w:rsid w:val="005B6948"/>
    <w:rsid w:val="005E174A"/>
    <w:rsid w:val="005F6D9B"/>
    <w:rsid w:val="006237D5"/>
    <w:rsid w:val="0064482A"/>
    <w:rsid w:val="00672CDB"/>
    <w:rsid w:val="00675327"/>
    <w:rsid w:val="006A0D83"/>
    <w:rsid w:val="007E4801"/>
    <w:rsid w:val="007F0912"/>
    <w:rsid w:val="008654BD"/>
    <w:rsid w:val="008C54C1"/>
    <w:rsid w:val="008D03FD"/>
    <w:rsid w:val="00987E4A"/>
    <w:rsid w:val="009957D1"/>
    <w:rsid w:val="009A1A7F"/>
    <w:rsid w:val="00A80992"/>
    <w:rsid w:val="00A90CEA"/>
    <w:rsid w:val="00B029B7"/>
    <w:rsid w:val="00B60D55"/>
    <w:rsid w:val="00CB3AFF"/>
    <w:rsid w:val="00CE3D60"/>
    <w:rsid w:val="00D87201"/>
    <w:rsid w:val="00D9008F"/>
    <w:rsid w:val="00DB06B0"/>
    <w:rsid w:val="00E13763"/>
    <w:rsid w:val="00EA575F"/>
    <w:rsid w:val="00EE243F"/>
    <w:rsid w:val="00F31CB4"/>
    <w:rsid w:val="00F3322B"/>
    <w:rsid w:val="00F72C0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E5BF"/>
  <w15:docId w15:val="{279D1CC1-2D00-46E8-B0C4-9713299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D03FD"/>
    <w:pPr>
      <w:jc w:val="center"/>
    </w:pPr>
    <w:rPr>
      <w:b/>
      <w:sz w:val="24"/>
    </w:rPr>
  </w:style>
  <w:style w:type="character" w:customStyle="1" w:styleId="NzovChar">
    <w:name w:val="Názov Char"/>
    <w:basedOn w:val="Predvolenpsmoodseku"/>
    <w:link w:val="Nzov"/>
    <w:rsid w:val="008D03FD"/>
    <w:rPr>
      <w:rFonts w:ascii="Times New Roman" w:eastAsia="Times New Roman" w:hAnsi="Times New Roman" w:cs="Times New Roman"/>
      <w:b/>
      <w:sz w:val="24"/>
      <w:szCs w:val="20"/>
    </w:rPr>
  </w:style>
  <w:style w:type="paragraph" w:styleId="Odsekzoznamu">
    <w:name w:val="List Paragraph"/>
    <w:basedOn w:val="Normlny"/>
    <w:uiPriority w:val="34"/>
    <w:qFormat/>
    <w:rsid w:val="005E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2023-05-03T07:21:00Z</dcterms:created>
  <dcterms:modified xsi:type="dcterms:W3CDTF">2023-05-03T07:21:00Z</dcterms:modified>
</cp:coreProperties>
</file>